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742950</wp:posOffset>
                </wp:positionH>
                <wp:positionV relativeFrom="margin">
                  <wp:posOffset>164400</wp:posOffset>
                </wp:positionV>
                <wp:extent cx="6286500" cy="8320405"/>
                <wp:effectExtent b="0" l="0" r="0" t="0"/>
                <wp:wrapNone/>
                <wp:docPr id="1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2202750" y="0"/>
                                  <a:chExt cx="6286500" cy="756000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202750" y="0"/>
                                    <a:ext cx="6286500" cy="7560000"/>
                                    <a:chOff x="2202750" y="0"/>
                                    <a:chExt cx="6286500" cy="7560000"/>
                                  </a:xfrm>
                                </wpg:grpSpPr>
                                <wps:wsp>
                                  <wps:cNvSpPr/>
                                  <wps:cNvPr id="11" name="Shape 11"/>
                                  <wps:spPr>
                                    <a:xfrm>
                                      <a:off x="2202750" y="0"/>
                                      <a:ext cx="6286500" cy="75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2202750" y="0"/>
                                      <a:ext cx="6286500" cy="7560000"/>
                                      <a:chOff x="-133357" y="-2276513"/>
                                      <a:chExt cx="6286835" cy="8320544"/>
                                    </a:xfrm>
                                  </wpg:grpSpPr>
                                  <wps:wsp>
                                    <wps:cNvSpPr/>
                                    <wps:cNvPr id="13" name="Shape 13"/>
                                    <wps:spPr>
                                      <a:xfrm>
                                        <a:off x="-133357" y="-2276513"/>
                                        <a:ext cx="6286825" cy="8320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14" name="Shape 14"/>
                                    <wps:spPr>
                                      <a:xfrm>
                                        <a:off x="2980383" y="5629376"/>
                                        <a:ext cx="3173095" cy="4146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200" w:before="0" w:line="275.00000953674316"/>
                                            <w:ind w:left="0" w:right="0" w:firstLine="0"/>
                                            <w:jc w:val="righ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t" bIns="45700" lIns="91425" spcFirstLastPara="1" rIns="91425" wrap="square" tIns="45700">
                                      <a:noAutofit/>
                                    </wps:bodyPr>
                                  </wps:wsp>
                                  <wps:wsp>
                                    <wps:cNvSpPr/>
                                    <wps:cNvPr id="15" name="Shape 15"/>
                                    <wps:spPr>
                                      <a:xfrm>
                                        <a:off x="-133357" y="-2276513"/>
                                        <a:ext cx="5485128" cy="46151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Arial" w:cs="Arial" w:eastAsia="Arial" w:hAnsi="Arial"/>
                                              <w:b w:val="0"/>
                                              <w:i w:val="0"/>
                                              <w:smallCaps w:val="0"/>
                                              <w:strike w:val="0"/>
                                              <w:color w:val="000000"/>
                                              <w:sz w:val="28"/>
                                              <w:vertAlign w:val="baseline"/>
                                            </w:rPr>
                                          </w: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Arial" w:cs="Arial" w:eastAsia="Arial" w:hAnsi="Arial"/>
                                              <w:b w:val="0"/>
                                              <w:i w:val="0"/>
                                              <w:smallCaps w:val="0"/>
                                              <w:strike w:val="0"/>
                                              <w:color w:val="000000"/>
                                              <w:sz w:val="28"/>
                                              <w:vertAlign w:val="baseline"/>
                                            </w:rPr>
                                          </w: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Arial" w:cs="Arial" w:eastAsia="Arial" w:hAnsi="Arial"/>
                                              <w:b w:val="0"/>
                                              <w:i w:val="0"/>
                                              <w:smallCaps w:val="0"/>
                                              <w:strike w:val="0"/>
                                              <w:color w:val="000000"/>
                                              <w:sz w:val="28"/>
                                              <w:vertAlign w:val="baseline"/>
                                            </w:rPr>
                                          </w: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Arial" w:cs="Arial" w:eastAsia="Arial" w:hAnsi="Arial"/>
                                              <w:b w:val="0"/>
                                              <w:i w:val="0"/>
                                              <w:smallCaps w:val="0"/>
                                              <w:strike w:val="0"/>
                                              <w:color w:val="000000"/>
                                              <w:sz w:val="28"/>
                                              <w:vertAlign w:val="baseline"/>
                                            </w:rPr>
                                          </w: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Arial" w:cs="Arial" w:eastAsia="Arial" w:hAnsi="Arial"/>
                                              <w:b w:val="0"/>
                                              <w:i w:val="0"/>
                                              <w:smallCaps w:val="0"/>
                                              <w:strike w:val="0"/>
                                              <w:color w:val="000000"/>
                                              <w:sz w:val="28"/>
                                              <w:vertAlign w:val="baseline"/>
                                            </w:rPr>
                                          </w:r>
                                          <w:r w:rsidDel="00000000" w:rsidR="00000000" w:rsidRPr="00000000">
                                            <w:rPr>
                                              <w:rFonts w:ascii="Calibri" w:cs="Calibri" w:eastAsia="Calibri" w:hAnsi="Calibri"/>
                                              <w:b w:val="1"/>
                                              <w:i w:val="0"/>
                                              <w:smallCaps w:val="0"/>
                                              <w:strike w:val="0"/>
                                              <w:color w:val="1f497d"/>
                                              <w:sz w:val="72"/>
                                              <w:vertAlign w:val="baseline"/>
                                            </w:rPr>
                                            <w:t xml:space="preserve">Framework </w:t>
                                          </w: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Calibri" w:cs="Calibri" w:eastAsia="Calibri" w:hAnsi="Calibri"/>
                                              <w:b w:val="1"/>
                                              <w:i w:val="0"/>
                                              <w:smallCaps w:val="0"/>
                                              <w:strike w:val="0"/>
                                              <w:color w:val="1f497d"/>
                                              <w:sz w:val="72"/>
                                              <w:vertAlign w:val="baseline"/>
                                            </w:rPr>
                                          </w:r>
                                          <w:r w:rsidDel="00000000" w:rsidR="00000000" w:rsidRPr="00000000">
                                            <w:rPr>
                                              <w:rFonts w:ascii="Calibri" w:cs="Calibri" w:eastAsia="Calibri" w:hAnsi="Calibri"/>
                                              <w:b w:val="1"/>
                                              <w:i w:val="0"/>
                                              <w:smallCaps w:val="0"/>
                                              <w:strike w:val="0"/>
                                              <w:color w:val="1f497d"/>
                                              <w:sz w:val="72"/>
                                              <w:vertAlign w:val="baseline"/>
                                            </w:rPr>
                                            <w:t xml:space="preserve">Award Form</w:t>
                                          </w:r>
                                        </w:p>
                                        <w:p w:rsidR="00000000" w:rsidDel="00000000" w:rsidP="00000000" w:rsidRDefault="00000000" w:rsidRPr="00000000">
                                          <w:pPr>
                                            <w:spacing w:after="200" w:before="0" w:line="275.00000953674316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  <w:r w:rsidDel="00000000" w:rsidR="00000000" w:rsidRPr="00000000">
                                            <w:rPr>
                                              <w:rFonts w:ascii="Calibri" w:cs="Calibri" w:eastAsia="Calibri" w:hAnsi="Calibri"/>
                                              <w:b w:val="1"/>
                                              <w:i w:val="0"/>
                                              <w:smallCaps w:val="0"/>
                                              <w:strike w:val="0"/>
                                              <w:color w:val="1f497d"/>
                                              <w:sz w:val="72"/>
                                              <w:vertAlign w:val="baseline"/>
                                            </w:rPr>
                                          </w:r>
                                        </w:p>
                                      </w:txbxContent>
                                    </wps:txbx>
                                    <wps:bodyPr anchorCtr="0" anchor="b" bIns="45700" lIns="91425" spcFirstLastPara="1" rIns="91425" wrap="square" tIns="4570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742950</wp:posOffset>
                </wp:positionH>
                <wp:positionV relativeFrom="margin">
                  <wp:posOffset>164400</wp:posOffset>
                </wp:positionV>
                <wp:extent cx="6286500" cy="8320405"/>
                <wp:effectExtent b="0" l="0" r="0" t="0"/>
                <wp:wrapNone/>
                <wp:docPr id="1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</wp:posOffset>
            </wp:positionH>
            <wp:positionV relativeFrom="paragraph">
              <wp:posOffset>257175</wp:posOffset>
            </wp:positionV>
            <wp:extent cx="1647190" cy="1371600"/>
            <wp:effectExtent b="0" l="0" r="0" t="0"/>
            <wp:wrapNone/>
            <wp:docPr descr="Crown Commercial Service" id="16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25"/>
        <w:gridCol w:w="8070"/>
        <w:tblGridChange w:id="0">
          <w:tblGrid>
            <w:gridCol w:w="436"/>
            <w:gridCol w:w="2025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Address]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85" w:hRule="atLeast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Registration]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SID4GOV ID]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Contract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osgtsunra5sf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Supplier to be considered for Call-off Contracts to supply the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lqfphz37vfiq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Deliverables. You cannot deliver in any other Lot under this contract. Any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uxcw1k5rdghq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references made to other Lots in this contract do not apply. 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pxj683akxzx4" w:id="5"/>
            <w:bookmarkEnd w:id="5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2021/S 000-028871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(FTS Contract Notice).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RM6186 Fuel Cards and Associated Services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  <w:rtl w:val="0"/>
              </w:rPr>
              <w:t xml:space="preserve">22/02/22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Expiry Date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highlight w:val="white"/>
                <w:rtl w:val="0"/>
              </w:rPr>
              <w:t xml:space="preserve">21/02/26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3D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2et92p0" w:id="6"/>
            <w:bookmarkEnd w:id="6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r77hcamsalgs" w:id="7"/>
            <w:bookmarkEnd w:id="7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F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Incorporated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 </w:t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(in equal order of precedence):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F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60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61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znysh7" w:id="8"/>
            <w:bookmarkEnd w:id="8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62">
            <w:pPr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  <w:tab/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1fob9te" w:id="9"/>
            <w:bookmarkEnd w:id="9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  </w:t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 </w:t>
            </w:r>
          </w:p>
          <w:p w:rsidR="00000000" w:rsidDel="00000000" w:rsidP="00000000" w:rsidRDefault="00000000" w:rsidRPr="00000000" w14:paraId="00000077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78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22 (Lease Terms)                 </w:t>
            </w:r>
          </w:p>
          <w:p w:rsidR="00000000" w:rsidDel="00000000" w:rsidP="00000000" w:rsidRDefault="00000000" w:rsidRPr="00000000" w14:paraId="00000079">
            <w:pPr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         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RM6186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Special Terms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Prices </w:t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</w:t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Certification</w:t>
            </w:r>
          </w:p>
        </w:tc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 Cyber Essentials Scheme Basic Certificate (or equivalent).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Details in Framework Schedule F9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Charge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0.2p per litre of all the Charges for the Deliverables invoiced to the Buyer under all Call-Off Contracts.</w:t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Aside from the volume, the following is also applicable;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0.2% of the total value of alternative fuels (e.g. electricity, hydrogen, etc.)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2% of consumables (e.g. oil &amp; lubricants, screen wash, etc.)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0.5% card and transaction fees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A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B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C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B1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2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3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A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B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C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Protection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2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3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Liability Cap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Contact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E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F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0">
            <w:pPr>
              <w:spacing w:after="240" w:before="24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Please see embedded folder within the Framework Contract Documents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12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Folder.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240" w:before="240" w:lineRule="auto"/>
              <w:rPr>
                <w:rFonts w:ascii="Arial" w:cs="Arial" w:eastAsia="Arial" w:hAnsi="Arial"/>
                <w:b w:val="1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C">
            <w:pPr>
              <w:spacing w:after="240" w:before="240" w:lineRule="auto"/>
              <w:rPr>
                <w:rFonts w:ascii="Arial" w:cs="Arial" w:eastAsia="Arial" w:hAnsi="Arial"/>
                <w:b w:val="1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D">
            <w:pPr>
              <w:spacing w:after="240" w:before="240" w:lineRule="auto"/>
              <w:rPr>
                <w:rFonts w:ascii="Arial" w:cs="Arial" w:eastAsia="Arial" w:hAnsi="Arial"/>
                <w:b w:val="1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tyjcwt" w:id="10"/>
            <w:bookmarkEnd w:id="10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1"/>
    <w:bookmarkEnd w:id="11"/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1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6186 - Fuel Cards VI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 xml:space="preserve">                                           </w:t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</w:t>
    </w:r>
    <w:r w:rsidDel="00000000" w:rsidR="00000000" w:rsidRPr="00000000">
      <w:rPr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character" w:styleId="Hyperlink">
    <w:name w:val="Hyperlink"/>
    <w:basedOn w:val="DefaultParagraphFont"/>
    <w:uiPriority w:val="99"/>
    <w:unhideWhenUsed w:val="1"/>
    <w:rsid w:val="003A3A3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 w:val="1"/>
    <w:unhideWhenUsed w:val="1"/>
    <w:rsid w:val="002465C1"/>
    <w:pPr>
      <w:suppressAutoHyphens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GB"/>
    </w:r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8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9" w:customStyle="1">
    <w:basedOn w:val="TableNormal"/>
    <w:rPr>
      <w:color w:val="366091"/>
    </w:rPr>
    <w:tblPr>
      <w:tblStyleRowBandSize w:val="1"/>
      <w:tblStyleColBandSize w:val="1"/>
    </w:tblPr>
  </w:style>
  <w:style w:type="table" w:styleId="aa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b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c" w:customStyle="1">
    <w:basedOn w:val="TableNormal"/>
    <w:rPr>
      <w:color w:val="366091"/>
    </w:rPr>
    <w:tblPr>
      <w:tblStyleRowBandSize w:val="1"/>
      <w:tblStyleColBandSize w:val="1"/>
    </w:tblPr>
  </w:style>
  <w:style w:type="table" w:styleId="ad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3" Type="http://schemas.openxmlformats.org/officeDocument/2006/relationships/image" Target="media/image2.png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+WEUg27/HMSHtrfc2gPi0RfV9w==">AMUW2mX5uHQIiRuD2ibHN79e9sDhSOiBIvbrBKycKKZcPKhMi6iYagV+67pbq/Y10ptWg289Nlz2mVrj1eGmUanGcVkUTFAfABJubp4qd0GhoB3n0YThJbAyuECMvvtj0YnMlwMHL3s12NjD5oSJl9pkOZ1IhANrdEij+p18GfzH5QzbjLXZ91HLcgRNAbKgJgd+a7lxNE4l6qKKRK/AhYUMWk0BwK9rc8d46pe3LvvRqsc7ILPwtRwUGcf3mXw2UJOKeabClYpDZfTROyzajO8XJgniO1h6O30soxefAHbYdATN6JumHlerafrcCSp3Lv1jYBoEDf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2022-01-26T11:21:00Z</dcterms:created>
  <dc:creator>Sophie Lewis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